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3E" w:rsidRDefault="00480B3E" w:rsidP="00480B3E">
      <w:pPr>
        <w:rPr>
          <w:rFonts w:eastAsia="Calibri"/>
          <w:b/>
          <w:sz w:val="24"/>
          <w:szCs w:val="24"/>
          <w:lang w:val="ro-RO" w:eastAsia="en-US"/>
        </w:rPr>
      </w:pPr>
      <w:r>
        <w:rPr>
          <w:rFonts w:eastAsia="Calibri"/>
          <w:b/>
          <w:sz w:val="24"/>
          <w:szCs w:val="24"/>
          <w:lang w:val="ro-RO" w:eastAsia="en-US"/>
        </w:rPr>
        <w:t xml:space="preserve">Nr.27.223/23.08.2022   </w:t>
      </w:r>
    </w:p>
    <w:p w:rsidR="00480B3E" w:rsidRDefault="00480B3E" w:rsidP="00480B3E">
      <w:pPr>
        <w:rPr>
          <w:rFonts w:eastAsia="Calibri"/>
          <w:b/>
          <w:sz w:val="24"/>
          <w:szCs w:val="24"/>
          <w:lang w:val="ro-RO" w:eastAsia="en-US"/>
        </w:rPr>
      </w:pPr>
    </w:p>
    <w:p w:rsidR="00480B3E" w:rsidRDefault="00480B3E" w:rsidP="00480B3E">
      <w:pPr>
        <w:rPr>
          <w:rFonts w:eastAsia="Calibri"/>
          <w:b/>
          <w:sz w:val="24"/>
          <w:szCs w:val="24"/>
          <w:lang w:val="ro-RO" w:eastAsia="en-US"/>
        </w:rPr>
      </w:pPr>
    </w:p>
    <w:p w:rsidR="00480B3E" w:rsidRDefault="00480B3E" w:rsidP="00480B3E">
      <w:pPr>
        <w:tabs>
          <w:tab w:val="left" w:pos="6900"/>
        </w:tabs>
        <w:spacing w:after="120" w:line="200" w:lineRule="atLeast"/>
        <w:ind w:firstLine="720"/>
        <w:rPr>
          <w:b/>
          <w:bCs/>
          <w:sz w:val="24"/>
          <w:szCs w:val="24"/>
          <w:u w:val="single"/>
          <w:lang w:val="ro-RO" w:eastAsia="en-GB"/>
        </w:rPr>
      </w:pPr>
      <w:r>
        <w:rPr>
          <w:bCs/>
          <w:sz w:val="24"/>
          <w:szCs w:val="24"/>
          <w:lang w:val="ro-RO"/>
        </w:rPr>
        <w:t xml:space="preserve">                                     </w:t>
      </w:r>
      <w:r>
        <w:rPr>
          <w:b/>
          <w:bCs/>
          <w:sz w:val="24"/>
          <w:szCs w:val="24"/>
          <w:u w:val="single"/>
          <w:lang w:val="ro-RO"/>
        </w:rPr>
        <w:t>RAPORT DE SPECIALITATE</w:t>
      </w:r>
    </w:p>
    <w:p w:rsidR="00480B3E" w:rsidRDefault="00480B3E" w:rsidP="00480B3E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>al Serviciului Achiziții, Investiții, Fonduri Europene la proiectul de hotărâre</w:t>
      </w:r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privind</w:t>
      </w:r>
      <w:proofErr w:type="spellEnd"/>
      <w:r>
        <w:rPr>
          <w:b/>
          <w:sz w:val="24"/>
          <w:szCs w:val="24"/>
          <w:lang w:val="fr-FR"/>
        </w:rPr>
        <w:t xml:space="preserve"> </w:t>
      </w:r>
    </w:p>
    <w:p w:rsidR="00480B3E" w:rsidRDefault="00480B3E" w:rsidP="00480B3E">
      <w:pPr>
        <w:spacing w:line="276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privind  aprobarea completării și prelungirii Strategiei de Dezvoltare Locală 2021 – 2027 a Municipiului Sighișoara până în anul 2030    </w:t>
      </w:r>
    </w:p>
    <w:p w:rsidR="00480B3E" w:rsidRDefault="00480B3E" w:rsidP="00480B3E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480B3E" w:rsidRDefault="00480B3E" w:rsidP="00480B3E">
      <w:pPr>
        <w:spacing w:line="276" w:lineRule="auto"/>
        <w:jc w:val="center"/>
        <w:rPr>
          <w:b/>
          <w:sz w:val="24"/>
          <w:szCs w:val="24"/>
        </w:rPr>
      </w:pPr>
    </w:p>
    <w:p w:rsidR="00480B3E" w:rsidRDefault="00480B3E" w:rsidP="00480B3E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Prin Hotărârea Consiliului Local Sighișoara cu nr.278/29.12.2022  s-a însușit  și aprobat Strategia de Dezvoltare Locală 2021 - 2027 a Municipiului Sighișoara realizată în cadrul proiectului : ”Simplificare administrativă extinsă și Planificare strategică integrată pentru cetățenii municipiului Sighișoara”, cod proiect SIPOCA 846, cod </w:t>
      </w:r>
      <w:proofErr w:type="spellStart"/>
      <w:r>
        <w:rPr>
          <w:sz w:val="24"/>
          <w:szCs w:val="24"/>
          <w:lang w:val="ro-RO"/>
        </w:rPr>
        <w:t>MySMIS</w:t>
      </w:r>
      <w:proofErr w:type="spellEnd"/>
      <w:r>
        <w:rPr>
          <w:sz w:val="24"/>
          <w:szCs w:val="24"/>
          <w:lang w:val="ro-RO"/>
        </w:rPr>
        <w:t xml:space="preserve"> 136159.</w:t>
      </w:r>
    </w:p>
    <w:p w:rsidR="00480B3E" w:rsidRDefault="00480B3E" w:rsidP="00480B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Strategia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dezvoltare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un document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orientarea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lung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adăugată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Obiectivele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concordanţă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priorităţile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dezvoltare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judeţeană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acela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asigura</w:t>
      </w:r>
      <w:proofErr w:type="spellEnd"/>
      <w:r>
        <w:rPr>
          <w:sz w:val="24"/>
          <w:szCs w:val="24"/>
        </w:rPr>
        <w:t xml:space="preserve"> un management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bun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evita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irosirea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resurselor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special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). </w:t>
      </w:r>
    </w:p>
    <w:p w:rsidR="00480B3E" w:rsidRDefault="00480B3E" w:rsidP="00480B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capitolul</w:t>
      </w:r>
      <w:proofErr w:type="spellEnd"/>
      <w:r>
        <w:rPr>
          <w:sz w:val="24"/>
          <w:szCs w:val="24"/>
        </w:rPr>
        <w:t xml:space="preserve"> 6.2, </w:t>
      </w:r>
      <w:proofErr w:type="spellStart"/>
      <w:r>
        <w:rPr>
          <w:sz w:val="24"/>
          <w:szCs w:val="24"/>
        </w:rPr>
        <w:t>Strategia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dezvoltare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Sighiș</w:t>
      </w:r>
      <w:proofErr w:type="gramStart"/>
      <w:r>
        <w:rPr>
          <w:sz w:val="24"/>
          <w:szCs w:val="24"/>
        </w:rPr>
        <w:t>oara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cuprinde</w:t>
      </w:r>
      <w:proofErr w:type="spellEnd"/>
      <w:proofErr w:type="gram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Portofoliu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Proiecte</w:t>
      </w:r>
      <w:proofErr w:type="spellEnd"/>
      <w:r>
        <w:rPr>
          <w:sz w:val="24"/>
          <w:szCs w:val="24"/>
        </w:rPr>
        <w:t xml:space="preserve">  care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prioritizate</w:t>
      </w:r>
      <w:proofErr w:type="spellEnd"/>
      <w:r>
        <w:rPr>
          <w:sz w:val="24"/>
          <w:szCs w:val="24"/>
        </w:rPr>
        <w:t xml:space="preserve"> conform cap. 9.7 ANEXA 7 </w:t>
      </w:r>
      <w:proofErr w:type="spellStart"/>
      <w:r>
        <w:rPr>
          <w:sz w:val="24"/>
          <w:szCs w:val="24"/>
        </w:rPr>
        <w:t>Prioritizarea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97 pag.587 din SDL.</w:t>
      </w:r>
    </w:p>
    <w:p w:rsidR="00480B3E" w:rsidRDefault="00480B3E" w:rsidP="00480B3E">
      <w:pPr>
        <w:widowControl w:val="0"/>
        <w:jc w:val="both"/>
        <w:rPr>
          <w:rFonts w:eastAsia="Calibri"/>
          <w:w w:val="103"/>
          <w:sz w:val="24"/>
          <w:szCs w:val="24"/>
        </w:rPr>
      </w:pPr>
      <w:r>
        <w:rPr>
          <w:rFonts w:eastAsia="Calibri"/>
          <w:w w:val="103"/>
          <w:sz w:val="24"/>
          <w:szCs w:val="24"/>
        </w:rPr>
        <w:t xml:space="preserve">           </w:t>
      </w:r>
      <w:proofErr w:type="spellStart"/>
      <w:r>
        <w:rPr>
          <w:rFonts w:eastAsia="Calibri"/>
          <w:w w:val="103"/>
          <w:sz w:val="24"/>
          <w:szCs w:val="24"/>
        </w:rPr>
        <w:t>Planul</w:t>
      </w:r>
      <w:proofErr w:type="spellEnd"/>
      <w:r>
        <w:rPr>
          <w:rFonts w:eastAsia="Calibri"/>
          <w:w w:val="103"/>
          <w:sz w:val="24"/>
          <w:szCs w:val="24"/>
        </w:rPr>
        <w:t xml:space="preserve"> de </w:t>
      </w:r>
      <w:proofErr w:type="spellStart"/>
      <w:r>
        <w:rPr>
          <w:rFonts w:eastAsia="Calibri"/>
          <w:w w:val="103"/>
          <w:sz w:val="24"/>
          <w:szCs w:val="24"/>
        </w:rPr>
        <w:t>Mobilitate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Urbană</w:t>
      </w:r>
      <w:proofErr w:type="spellEnd"/>
      <w:r>
        <w:rPr>
          <w:rFonts w:eastAsia="Calibri"/>
          <w:w w:val="103"/>
          <w:sz w:val="24"/>
          <w:szCs w:val="24"/>
        </w:rPr>
        <w:t xml:space="preserve"> a </w:t>
      </w:r>
      <w:proofErr w:type="spellStart"/>
      <w:proofErr w:type="gramStart"/>
      <w:r>
        <w:rPr>
          <w:rFonts w:eastAsia="Calibri"/>
          <w:w w:val="103"/>
          <w:sz w:val="24"/>
          <w:szCs w:val="24"/>
        </w:rPr>
        <w:t>Durabilă</w:t>
      </w:r>
      <w:proofErr w:type="spellEnd"/>
      <w:r>
        <w:rPr>
          <w:rFonts w:eastAsia="Calibri"/>
          <w:w w:val="103"/>
          <w:sz w:val="24"/>
          <w:szCs w:val="24"/>
        </w:rPr>
        <w:t xml:space="preserve">  a</w:t>
      </w:r>
      <w:proofErr w:type="gramEnd"/>
      <w:r>
        <w:rPr>
          <w:rFonts w:eastAsia="Calibri"/>
          <w:w w:val="103"/>
          <w:sz w:val="24"/>
          <w:szCs w:val="24"/>
        </w:rPr>
        <w:t xml:space="preserve">  </w:t>
      </w:r>
      <w:proofErr w:type="spellStart"/>
      <w:r>
        <w:rPr>
          <w:rFonts w:eastAsia="Calibri"/>
          <w:w w:val="103"/>
          <w:sz w:val="24"/>
          <w:szCs w:val="24"/>
        </w:rPr>
        <w:t>Municipiului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Sighișoara</w:t>
      </w:r>
      <w:proofErr w:type="spellEnd"/>
      <w:r>
        <w:rPr>
          <w:rFonts w:eastAsia="Calibri"/>
          <w:w w:val="103"/>
          <w:sz w:val="24"/>
          <w:szCs w:val="24"/>
        </w:rPr>
        <w:t xml:space="preserve"> a </w:t>
      </w:r>
      <w:proofErr w:type="spellStart"/>
      <w:r>
        <w:rPr>
          <w:rFonts w:eastAsia="Calibri"/>
          <w:w w:val="103"/>
          <w:sz w:val="24"/>
          <w:szCs w:val="24"/>
        </w:rPr>
        <w:t>fost</w:t>
      </w:r>
      <w:proofErr w:type="spellEnd"/>
      <w:r>
        <w:rPr>
          <w:rFonts w:eastAsia="Calibri"/>
          <w:w w:val="103"/>
          <w:sz w:val="24"/>
          <w:szCs w:val="24"/>
        </w:rPr>
        <w:t xml:space="preserve">   </w:t>
      </w:r>
      <w:proofErr w:type="spellStart"/>
      <w:r>
        <w:rPr>
          <w:rFonts w:eastAsia="Calibri"/>
          <w:w w:val="103"/>
          <w:sz w:val="24"/>
          <w:szCs w:val="24"/>
        </w:rPr>
        <w:t>aprobat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prin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Hotărârea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Consiliului</w:t>
      </w:r>
      <w:proofErr w:type="spellEnd"/>
      <w:r>
        <w:rPr>
          <w:rFonts w:eastAsia="Calibri"/>
          <w:w w:val="103"/>
          <w:sz w:val="24"/>
          <w:szCs w:val="24"/>
        </w:rPr>
        <w:t xml:space="preserve"> Local </w:t>
      </w:r>
      <w:proofErr w:type="spellStart"/>
      <w:r>
        <w:rPr>
          <w:rFonts w:eastAsia="Calibri"/>
          <w:w w:val="103"/>
          <w:sz w:val="24"/>
          <w:szCs w:val="24"/>
        </w:rPr>
        <w:t>Sighișoara</w:t>
      </w:r>
      <w:proofErr w:type="spellEnd"/>
      <w:r>
        <w:rPr>
          <w:rFonts w:eastAsia="Calibri"/>
          <w:w w:val="103"/>
          <w:sz w:val="24"/>
          <w:szCs w:val="24"/>
        </w:rPr>
        <w:t xml:space="preserve"> cu nr.166/28.07.2022.</w:t>
      </w:r>
    </w:p>
    <w:p w:rsidR="00480B3E" w:rsidRDefault="00480B3E" w:rsidP="00480B3E">
      <w:pPr>
        <w:widowControl w:val="0"/>
        <w:jc w:val="both"/>
        <w:rPr>
          <w:rFonts w:eastAsia="Calibri"/>
          <w:w w:val="103"/>
          <w:sz w:val="24"/>
          <w:szCs w:val="24"/>
        </w:rPr>
      </w:pPr>
      <w:r>
        <w:rPr>
          <w:rFonts w:eastAsia="Calibri"/>
          <w:w w:val="103"/>
          <w:sz w:val="24"/>
          <w:szCs w:val="24"/>
        </w:rPr>
        <w:t xml:space="preserve">           </w:t>
      </w:r>
      <w:proofErr w:type="spellStart"/>
      <w:r>
        <w:rPr>
          <w:rFonts w:eastAsia="Calibri"/>
          <w:w w:val="103"/>
          <w:sz w:val="24"/>
          <w:szCs w:val="24"/>
        </w:rPr>
        <w:t>Planul</w:t>
      </w:r>
      <w:proofErr w:type="spellEnd"/>
      <w:r>
        <w:rPr>
          <w:rFonts w:eastAsia="Calibri"/>
          <w:w w:val="103"/>
          <w:sz w:val="24"/>
          <w:szCs w:val="24"/>
        </w:rPr>
        <w:t xml:space="preserve"> de </w:t>
      </w:r>
      <w:proofErr w:type="spellStart"/>
      <w:r>
        <w:rPr>
          <w:rFonts w:eastAsia="Calibri"/>
          <w:w w:val="103"/>
          <w:sz w:val="24"/>
          <w:szCs w:val="24"/>
        </w:rPr>
        <w:t>Mobilitate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Urbană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Durabilă</w:t>
      </w:r>
      <w:proofErr w:type="spellEnd"/>
      <w:r>
        <w:rPr>
          <w:rFonts w:eastAsia="Calibri"/>
          <w:w w:val="103"/>
          <w:sz w:val="24"/>
          <w:szCs w:val="24"/>
        </w:rPr>
        <w:t xml:space="preserve"> a </w:t>
      </w:r>
      <w:proofErr w:type="spellStart"/>
      <w:r>
        <w:rPr>
          <w:rFonts w:eastAsia="Calibri"/>
          <w:w w:val="103"/>
          <w:sz w:val="24"/>
          <w:szCs w:val="24"/>
        </w:rPr>
        <w:t>Municipiului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Sighișoara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pentru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perioada</w:t>
      </w:r>
      <w:proofErr w:type="spellEnd"/>
      <w:r>
        <w:rPr>
          <w:rFonts w:eastAsia="Calibri"/>
          <w:w w:val="103"/>
          <w:sz w:val="24"/>
          <w:szCs w:val="24"/>
        </w:rPr>
        <w:t xml:space="preserve"> 2022-2030 </w:t>
      </w:r>
      <w:proofErr w:type="spellStart"/>
      <w:proofErr w:type="gramStart"/>
      <w:r>
        <w:rPr>
          <w:rFonts w:eastAsia="Calibri"/>
          <w:w w:val="103"/>
          <w:sz w:val="24"/>
          <w:szCs w:val="24"/>
        </w:rPr>
        <w:t>este</w:t>
      </w:r>
      <w:proofErr w:type="spellEnd"/>
      <w:proofErr w:type="gramEnd"/>
      <w:r>
        <w:rPr>
          <w:rFonts w:eastAsia="Calibri"/>
          <w:w w:val="103"/>
          <w:sz w:val="24"/>
          <w:szCs w:val="24"/>
        </w:rPr>
        <w:t xml:space="preserve"> un document strategic </w:t>
      </w:r>
      <w:proofErr w:type="spellStart"/>
      <w:r>
        <w:rPr>
          <w:rFonts w:eastAsia="Calibri"/>
          <w:w w:val="103"/>
          <w:sz w:val="24"/>
          <w:szCs w:val="24"/>
        </w:rPr>
        <w:t>prin</w:t>
      </w:r>
      <w:proofErr w:type="spellEnd"/>
      <w:r>
        <w:rPr>
          <w:rFonts w:eastAsia="Calibri"/>
          <w:w w:val="103"/>
          <w:sz w:val="24"/>
          <w:szCs w:val="24"/>
        </w:rPr>
        <w:t xml:space="preserve"> care se </w:t>
      </w:r>
      <w:proofErr w:type="spellStart"/>
      <w:r>
        <w:rPr>
          <w:rFonts w:eastAsia="Calibri"/>
          <w:w w:val="103"/>
          <w:sz w:val="24"/>
          <w:szCs w:val="24"/>
        </w:rPr>
        <w:t>analizează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și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propune</w:t>
      </w:r>
      <w:proofErr w:type="spellEnd"/>
      <w:r>
        <w:rPr>
          <w:rFonts w:eastAsia="Calibri"/>
          <w:w w:val="103"/>
          <w:sz w:val="24"/>
          <w:szCs w:val="24"/>
        </w:rPr>
        <w:t xml:space="preserve"> o </w:t>
      </w:r>
      <w:proofErr w:type="spellStart"/>
      <w:r>
        <w:rPr>
          <w:rFonts w:eastAsia="Calibri"/>
          <w:w w:val="103"/>
          <w:sz w:val="24"/>
          <w:szCs w:val="24"/>
        </w:rPr>
        <w:t>listă</w:t>
      </w:r>
      <w:proofErr w:type="spellEnd"/>
      <w:r>
        <w:rPr>
          <w:rFonts w:eastAsia="Calibri"/>
          <w:w w:val="103"/>
          <w:sz w:val="24"/>
          <w:szCs w:val="24"/>
        </w:rPr>
        <w:t xml:space="preserve"> de </w:t>
      </w:r>
      <w:proofErr w:type="spellStart"/>
      <w:r>
        <w:rPr>
          <w:rFonts w:eastAsia="Calibri"/>
          <w:w w:val="103"/>
          <w:sz w:val="24"/>
          <w:szCs w:val="24"/>
        </w:rPr>
        <w:t>proiecte</w:t>
      </w:r>
      <w:proofErr w:type="spellEnd"/>
      <w:r>
        <w:rPr>
          <w:rFonts w:eastAsia="Calibri"/>
          <w:w w:val="103"/>
          <w:sz w:val="24"/>
          <w:szCs w:val="24"/>
        </w:rPr>
        <w:t xml:space="preserve"> de </w:t>
      </w:r>
      <w:proofErr w:type="spellStart"/>
      <w:r>
        <w:rPr>
          <w:rFonts w:eastAsia="Calibri"/>
          <w:w w:val="103"/>
          <w:sz w:val="24"/>
          <w:szCs w:val="24"/>
        </w:rPr>
        <w:t>mobilitate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urbană</w:t>
      </w:r>
      <w:proofErr w:type="spellEnd"/>
      <w:r>
        <w:rPr>
          <w:rFonts w:eastAsia="Calibri"/>
          <w:w w:val="103"/>
          <w:sz w:val="24"/>
          <w:szCs w:val="24"/>
        </w:rPr>
        <w:t xml:space="preserve"> care au </w:t>
      </w:r>
      <w:proofErr w:type="spellStart"/>
      <w:r>
        <w:rPr>
          <w:rFonts w:eastAsia="Calibri"/>
          <w:w w:val="103"/>
          <w:sz w:val="24"/>
          <w:szCs w:val="24"/>
        </w:rPr>
        <w:t>fost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prioritizate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în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urma</w:t>
      </w:r>
      <w:proofErr w:type="spellEnd"/>
      <w:r>
        <w:rPr>
          <w:rFonts w:eastAsia="Calibri"/>
          <w:w w:val="103"/>
          <w:sz w:val="24"/>
          <w:szCs w:val="24"/>
        </w:rPr>
        <w:t xml:space="preserve"> a </w:t>
      </w:r>
      <w:proofErr w:type="spellStart"/>
      <w:r>
        <w:rPr>
          <w:rFonts w:eastAsia="Calibri"/>
          <w:w w:val="103"/>
          <w:sz w:val="24"/>
          <w:szCs w:val="24"/>
        </w:rPr>
        <w:t>două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tipuri</w:t>
      </w:r>
      <w:proofErr w:type="spellEnd"/>
      <w:r>
        <w:rPr>
          <w:rFonts w:eastAsia="Calibri"/>
          <w:w w:val="103"/>
          <w:sz w:val="24"/>
          <w:szCs w:val="24"/>
        </w:rPr>
        <w:t xml:space="preserve"> de </w:t>
      </w:r>
      <w:proofErr w:type="spellStart"/>
      <w:r>
        <w:rPr>
          <w:rFonts w:eastAsia="Calibri"/>
          <w:w w:val="103"/>
          <w:sz w:val="24"/>
          <w:szCs w:val="24"/>
        </w:rPr>
        <w:t>analiză</w:t>
      </w:r>
      <w:proofErr w:type="spellEnd"/>
      <w:r>
        <w:rPr>
          <w:rFonts w:eastAsia="Calibri"/>
          <w:w w:val="103"/>
          <w:sz w:val="24"/>
          <w:szCs w:val="24"/>
        </w:rPr>
        <w:t xml:space="preserve">: </w:t>
      </w:r>
      <w:proofErr w:type="spellStart"/>
      <w:r>
        <w:rPr>
          <w:rFonts w:eastAsia="Calibri"/>
          <w:w w:val="103"/>
          <w:sz w:val="24"/>
          <w:szCs w:val="24"/>
        </w:rPr>
        <w:t>analiza</w:t>
      </w:r>
      <w:proofErr w:type="spellEnd"/>
      <w:r>
        <w:rPr>
          <w:rFonts w:eastAsia="Calibri"/>
          <w:w w:val="103"/>
          <w:sz w:val="24"/>
          <w:szCs w:val="24"/>
        </w:rPr>
        <w:t xml:space="preserve"> Cost- </w:t>
      </w:r>
      <w:proofErr w:type="spellStart"/>
      <w:r>
        <w:rPr>
          <w:rFonts w:eastAsia="Calibri"/>
          <w:w w:val="103"/>
          <w:sz w:val="24"/>
          <w:szCs w:val="24"/>
        </w:rPr>
        <w:t>Beneficiu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și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Analiza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Multicriterială</w:t>
      </w:r>
      <w:proofErr w:type="spellEnd"/>
      <w:r>
        <w:rPr>
          <w:rFonts w:eastAsia="Calibri"/>
          <w:w w:val="103"/>
          <w:sz w:val="24"/>
          <w:szCs w:val="24"/>
        </w:rPr>
        <w:t>.</w:t>
      </w:r>
    </w:p>
    <w:p w:rsidR="00480B3E" w:rsidRDefault="00480B3E" w:rsidP="00480B3E">
      <w:pPr>
        <w:widowControl w:val="0"/>
        <w:jc w:val="both"/>
        <w:rPr>
          <w:rFonts w:eastAsia="Calibri"/>
          <w:w w:val="103"/>
          <w:sz w:val="24"/>
          <w:szCs w:val="24"/>
        </w:rPr>
      </w:pPr>
      <w:r>
        <w:rPr>
          <w:rFonts w:eastAsia="Calibri"/>
          <w:w w:val="103"/>
          <w:sz w:val="24"/>
          <w:szCs w:val="24"/>
        </w:rPr>
        <w:t xml:space="preserve">           </w:t>
      </w:r>
      <w:proofErr w:type="spellStart"/>
      <w:r>
        <w:rPr>
          <w:rFonts w:eastAsia="Calibri"/>
          <w:w w:val="103"/>
          <w:sz w:val="24"/>
          <w:szCs w:val="24"/>
        </w:rPr>
        <w:t>Având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în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vedere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necesitatea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preluării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proiectelor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propuse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prin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Planul</w:t>
      </w:r>
      <w:proofErr w:type="spellEnd"/>
      <w:r>
        <w:rPr>
          <w:rFonts w:eastAsia="Calibri"/>
          <w:w w:val="103"/>
          <w:sz w:val="24"/>
          <w:szCs w:val="24"/>
        </w:rPr>
        <w:t xml:space="preserve"> de </w:t>
      </w:r>
      <w:proofErr w:type="spellStart"/>
      <w:r>
        <w:rPr>
          <w:rFonts w:eastAsia="Calibri"/>
          <w:w w:val="103"/>
          <w:sz w:val="24"/>
          <w:szCs w:val="24"/>
        </w:rPr>
        <w:t>Mobilitate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Urbană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Durabilă</w:t>
      </w:r>
      <w:proofErr w:type="spellEnd"/>
      <w:r>
        <w:rPr>
          <w:rFonts w:eastAsia="Calibri"/>
          <w:w w:val="103"/>
          <w:sz w:val="24"/>
          <w:szCs w:val="24"/>
        </w:rPr>
        <w:t xml:space="preserve"> a </w:t>
      </w:r>
      <w:proofErr w:type="spellStart"/>
      <w:r>
        <w:rPr>
          <w:rFonts w:eastAsia="Calibri"/>
          <w:w w:val="103"/>
          <w:sz w:val="24"/>
          <w:szCs w:val="24"/>
        </w:rPr>
        <w:t>Municipiului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Sighișoara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în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portofoliul</w:t>
      </w:r>
      <w:proofErr w:type="spellEnd"/>
      <w:r>
        <w:rPr>
          <w:rFonts w:eastAsia="Calibri"/>
          <w:w w:val="103"/>
          <w:sz w:val="24"/>
          <w:szCs w:val="24"/>
        </w:rPr>
        <w:t xml:space="preserve"> de </w:t>
      </w:r>
      <w:proofErr w:type="spellStart"/>
      <w:r>
        <w:rPr>
          <w:rFonts w:eastAsia="Calibri"/>
          <w:w w:val="103"/>
          <w:sz w:val="24"/>
          <w:szCs w:val="24"/>
        </w:rPr>
        <w:t>proiecte</w:t>
      </w:r>
      <w:proofErr w:type="spellEnd"/>
      <w:r>
        <w:rPr>
          <w:rFonts w:eastAsia="Calibri"/>
          <w:w w:val="103"/>
          <w:sz w:val="24"/>
          <w:szCs w:val="24"/>
        </w:rPr>
        <w:t xml:space="preserve"> din </w:t>
      </w:r>
      <w:proofErr w:type="spellStart"/>
      <w:r>
        <w:rPr>
          <w:rFonts w:eastAsia="Calibri"/>
          <w:w w:val="103"/>
          <w:sz w:val="24"/>
          <w:szCs w:val="24"/>
        </w:rPr>
        <w:t>Strategia</w:t>
      </w:r>
      <w:proofErr w:type="spellEnd"/>
      <w:r>
        <w:rPr>
          <w:rFonts w:eastAsia="Calibri"/>
          <w:w w:val="103"/>
          <w:sz w:val="24"/>
          <w:szCs w:val="24"/>
        </w:rPr>
        <w:t xml:space="preserve"> de </w:t>
      </w:r>
      <w:proofErr w:type="spellStart"/>
      <w:r>
        <w:rPr>
          <w:rFonts w:eastAsia="Calibri"/>
          <w:w w:val="103"/>
          <w:sz w:val="24"/>
          <w:szCs w:val="24"/>
        </w:rPr>
        <w:t>dezvoltare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Locală</w:t>
      </w:r>
      <w:proofErr w:type="spellEnd"/>
      <w:r>
        <w:rPr>
          <w:rFonts w:eastAsia="Calibri"/>
          <w:w w:val="103"/>
          <w:sz w:val="24"/>
          <w:szCs w:val="24"/>
        </w:rPr>
        <w:t xml:space="preserve"> a </w:t>
      </w:r>
      <w:proofErr w:type="spellStart"/>
      <w:r>
        <w:rPr>
          <w:rFonts w:eastAsia="Calibri"/>
          <w:w w:val="103"/>
          <w:sz w:val="24"/>
          <w:szCs w:val="24"/>
        </w:rPr>
        <w:t>Municipiului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Sighișoara</w:t>
      </w:r>
      <w:proofErr w:type="spellEnd"/>
      <w:r>
        <w:rPr>
          <w:rFonts w:eastAsia="Calibri"/>
          <w:w w:val="103"/>
          <w:sz w:val="24"/>
          <w:szCs w:val="24"/>
        </w:rPr>
        <w:t xml:space="preserve">  2021-2027 </w:t>
      </w:r>
      <w:proofErr w:type="spellStart"/>
      <w:r>
        <w:rPr>
          <w:rFonts w:eastAsia="Calibri"/>
          <w:w w:val="103"/>
          <w:sz w:val="24"/>
          <w:szCs w:val="24"/>
        </w:rPr>
        <w:t>și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reprioritizarea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acestora</w:t>
      </w:r>
      <w:proofErr w:type="spellEnd"/>
      <w:r>
        <w:rPr>
          <w:rFonts w:eastAsia="Calibri"/>
          <w:w w:val="103"/>
          <w:sz w:val="24"/>
          <w:szCs w:val="24"/>
        </w:rPr>
        <w:t xml:space="preserve">,  s-a </w:t>
      </w:r>
      <w:proofErr w:type="spellStart"/>
      <w:r>
        <w:rPr>
          <w:rFonts w:eastAsia="Calibri"/>
          <w:w w:val="103"/>
          <w:sz w:val="24"/>
          <w:szCs w:val="24"/>
        </w:rPr>
        <w:t>întrunit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în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ședință</w:t>
      </w:r>
      <w:proofErr w:type="spellEnd"/>
      <w:r>
        <w:rPr>
          <w:rFonts w:eastAsia="Calibri"/>
          <w:w w:val="103"/>
          <w:sz w:val="24"/>
          <w:szCs w:val="24"/>
        </w:rPr>
        <w:t xml:space="preserve"> de </w:t>
      </w:r>
      <w:proofErr w:type="spellStart"/>
      <w:r>
        <w:rPr>
          <w:rFonts w:eastAsia="Calibri"/>
          <w:w w:val="103"/>
          <w:sz w:val="24"/>
          <w:szCs w:val="24"/>
        </w:rPr>
        <w:t>lucru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Comisia</w:t>
      </w:r>
      <w:proofErr w:type="spellEnd"/>
      <w:r>
        <w:rPr>
          <w:rFonts w:eastAsia="Calibri"/>
          <w:w w:val="103"/>
          <w:sz w:val="24"/>
          <w:szCs w:val="24"/>
        </w:rPr>
        <w:t xml:space="preserve"> de </w:t>
      </w:r>
      <w:proofErr w:type="spellStart"/>
      <w:r>
        <w:rPr>
          <w:rFonts w:eastAsia="Calibri"/>
          <w:w w:val="103"/>
          <w:sz w:val="24"/>
          <w:szCs w:val="24"/>
        </w:rPr>
        <w:t>prioritizare</w:t>
      </w:r>
      <w:proofErr w:type="spellEnd"/>
      <w:r>
        <w:rPr>
          <w:rFonts w:eastAsia="Calibri"/>
          <w:w w:val="103"/>
          <w:sz w:val="24"/>
          <w:szCs w:val="24"/>
        </w:rPr>
        <w:t xml:space="preserve"> a </w:t>
      </w:r>
      <w:proofErr w:type="spellStart"/>
      <w:r>
        <w:rPr>
          <w:rFonts w:eastAsia="Calibri"/>
          <w:w w:val="103"/>
          <w:sz w:val="24"/>
          <w:szCs w:val="24"/>
        </w:rPr>
        <w:t>proiectelor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constituită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în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baza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Dispoziției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Primarului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Municipiului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Sighișoara</w:t>
      </w:r>
      <w:proofErr w:type="spellEnd"/>
      <w:r>
        <w:rPr>
          <w:rFonts w:eastAsia="Calibri"/>
          <w:w w:val="103"/>
          <w:sz w:val="24"/>
          <w:szCs w:val="24"/>
        </w:rPr>
        <w:t xml:space="preserve"> nr.764 din 22.12.2021, care </w:t>
      </w:r>
      <w:proofErr w:type="spellStart"/>
      <w:r>
        <w:rPr>
          <w:rFonts w:eastAsia="Calibri"/>
          <w:w w:val="103"/>
          <w:sz w:val="24"/>
          <w:szCs w:val="24"/>
        </w:rPr>
        <w:t>în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urma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analizării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proiectelor</w:t>
      </w:r>
      <w:proofErr w:type="spellEnd"/>
      <w:r>
        <w:rPr>
          <w:rFonts w:eastAsia="Calibri"/>
          <w:w w:val="103"/>
          <w:sz w:val="24"/>
          <w:szCs w:val="24"/>
        </w:rPr>
        <w:t xml:space="preserve"> a </w:t>
      </w:r>
      <w:proofErr w:type="spellStart"/>
      <w:r>
        <w:rPr>
          <w:rFonts w:eastAsia="Calibri"/>
          <w:w w:val="103"/>
          <w:sz w:val="24"/>
          <w:szCs w:val="24"/>
        </w:rPr>
        <w:t>stabilit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și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recomandat</w:t>
      </w:r>
      <w:proofErr w:type="spellEnd"/>
      <w:r>
        <w:rPr>
          <w:rFonts w:eastAsia="Calibri"/>
          <w:w w:val="103"/>
          <w:sz w:val="24"/>
          <w:szCs w:val="24"/>
        </w:rPr>
        <w:t xml:space="preserve"> o </w:t>
      </w:r>
      <w:proofErr w:type="spellStart"/>
      <w:r>
        <w:rPr>
          <w:rFonts w:eastAsia="Calibri"/>
          <w:w w:val="103"/>
          <w:sz w:val="24"/>
          <w:szCs w:val="24"/>
        </w:rPr>
        <w:t>nouă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listă</w:t>
      </w:r>
      <w:proofErr w:type="spellEnd"/>
      <w:r>
        <w:rPr>
          <w:rFonts w:eastAsia="Calibri"/>
          <w:w w:val="103"/>
          <w:sz w:val="24"/>
          <w:szCs w:val="24"/>
        </w:rPr>
        <w:t xml:space="preserve"> a </w:t>
      </w:r>
      <w:proofErr w:type="spellStart"/>
      <w:r>
        <w:rPr>
          <w:rFonts w:eastAsia="Calibri"/>
          <w:w w:val="103"/>
          <w:sz w:val="24"/>
          <w:szCs w:val="24"/>
        </w:rPr>
        <w:t>proiectelor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prioritare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pentru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Strategia</w:t>
      </w:r>
      <w:proofErr w:type="spellEnd"/>
      <w:r>
        <w:rPr>
          <w:rFonts w:eastAsia="Calibri"/>
          <w:w w:val="103"/>
          <w:sz w:val="24"/>
          <w:szCs w:val="24"/>
        </w:rPr>
        <w:t xml:space="preserve"> de </w:t>
      </w:r>
      <w:proofErr w:type="spellStart"/>
      <w:r>
        <w:rPr>
          <w:rFonts w:eastAsia="Calibri"/>
          <w:w w:val="103"/>
          <w:sz w:val="24"/>
          <w:szCs w:val="24"/>
        </w:rPr>
        <w:t>Dezvoltare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Locală</w:t>
      </w:r>
      <w:proofErr w:type="spellEnd"/>
      <w:r>
        <w:rPr>
          <w:rFonts w:eastAsia="Calibri"/>
          <w:w w:val="103"/>
          <w:sz w:val="24"/>
          <w:szCs w:val="24"/>
        </w:rPr>
        <w:t xml:space="preserve"> 2021-2027 </w:t>
      </w:r>
      <w:proofErr w:type="spellStart"/>
      <w:r>
        <w:rPr>
          <w:rFonts w:eastAsia="Calibri"/>
          <w:w w:val="103"/>
          <w:sz w:val="24"/>
          <w:szCs w:val="24"/>
        </w:rPr>
        <w:t>prin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aplicarea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matricei</w:t>
      </w:r>
      <w:proofErr w:type="spellEnd"/>
      <w:r>
        <w:rPr>
          <w:rFonts w:eastAsia="Calibri"/>
          <w:w w:val="103"/>
          <w:sz w:val="24"/>
          <w:szCs w:val="24"/>
        </w:rPr>
        <w:t xml:space="preserve"> de </w:t>
      </w:r>
      <w:proofErr w:type="spellStart"/>
      <w:r>
        <w:rPr>
          <w:rFonts w:eastAsia="Calibri"/>
          <w:w w:val="103"/>
          <w:sz w:val="24"/>
          <w:szCs w:val="24"/>
        </w:rPr>
        <w:t>prioritizare</w:t>
      </w:r>
      <w:proofErr w:type="spellEnd"/>
      <w:r>
        <w:rPr>
          <w:rFonts w:eastAsia="Calibri"/>
          <w:w w:val="103"/>
          <w:sz w:val="24"/>
          <w:szCs w:val="24"/>
        </w:rPr>
        <w:t xml:space="preserve"> a </w:t>
      </w:r>
      <w:proofErr w:type="spellStart"/>
      <w:r>
        <w:rPr>
          <w:rFonts w:eastAsia="Calibri"/>
          <w:w w:val="103"/>
          <w:sz w:val="24"/>
          <w:szCs w:val="24"/>
        </w:rPr>
        <w:t>acestora</w:t>
      </w:r>
      <w:proofErr w:type="spellEnd"/>
      <w:r>
        <w:rPr>
          <w:rFonts w:eastAsia="Calibri"/>
          <w:w w:val="103"/>
          <w:sz w:val="24"/>
          <w:szCs w:val="24"/>
        </w:rPr>
        <w:t xml:space="preserve">, conform </w:t>
      </w:r>
      <w:proofErr w:type="spellStart"/>
      <w:r>
        <w:rPr>
          <w:rFonts w:eastAsia="Calibri"/>
          <w:w w:val="103"/>
          <w:sz w:val="24"/>
          <w:szCs w:val="24"/>
        </w:rPr>
        <w:t>tabelului</w:t>
      </w:r>
      <w:proofErr w:type="spellEnd"/>
      <w:r>
        <w:rPr>
          <w:rFonts w:eastAsia="Calibri"/>
          <w:w w:val="103"/>
          <w:sz w:val="24"/>
          <w:szCs w:val="24"/>
        </w:rPr>
        <w:t xml:space="preserve"> nr.82 din SDL pag.446, </w:t>
      </w:r>
      <w:proofErr w:type="spellStart"/>
      <w:r>
        <w:rPr>
          <w:rFonts w:eastAsia="Calibri"/>
          <w:w w:val="103"/>
          <w:sz w:val="24"/>
          <w:szCs w:val="24"/>
        </w:rPr>
        <w:t>încheind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în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acest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sens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procesul</w:t>
      </w:r>
      <w:proofErr w:type="spellEnd"/>
      <w:r>
        <w:rPr>
          <w:rFonts w:eastAsia="Calibri"/>
          <w:w w:val="103"/>
          <w:sz w:val="24"/>
          <w:szCs w:val="24"/>
        </w:rPr>
        <w:t xml:space="preserve"> verbal al </w:t>
      </w:r>
      <w:proofErr w:type="spellStart"/>
      <w:r>
        <w:rPr>
          <w:rFonts w:eastAsia="Calibri"/>
          <w:w w:val="103"/>
          <w:sz w:val="24"/>
          <w:szCs w:val="24"/>
        </w:rPr>
        <w:t>comisiei</w:t>
      </w:r>
      <w:proofErr w:type="spellEnd"/>
      <w:r>
        <w:rPr>
          <w:rFonts w:eastAsia="Calibri"/>
          <w:w w:val="103"/>
          <w:sz w:val="24"/>
          <w:szCs w:val="24"/>
        </w:rPr>
        <w:t xml:space="preserve"> nr.27187 din 23.08.2022 </w:t>
      </w:r>
      <w:proofErr w:type="spellStart"/>
      <w:r>
        <w:rPr>
          <w:rFonts w:eastAsia="Calibri"/>
          <w:w w:val="103"/>
          <w:sz w:val="24"/>
          <w:szCs w:val="24"/>
        </w:rPr>
        <w:t>și</w:t>
      </w:r>
      <w:proofErr w:type="spellEnd"/>
      <w:r>
        <w:rPr>
          <w:rFonts w:eastAsia="Calibri"/>
          <w:w w:val="103"/>
          <w:sz w:val="24"/>
          <w:szCs w:val="24"/>
        </w:rPr>
        <w:t xml:space="preserve"> a </w:t>
      </w:r>
      <w:proofErr w:type="spellStart"/>
      <w:r>
        <w:rPr>
          <w:rFonts w:eastAsia="Calibri"/>
          <w:w w:val="103"/>
          <w:sz w:val="24"/>
          <w:szCs w:val="24"/>
        </w:rPr>
        <w:t>tabelului</w:t>
      </w:r>
      <w:proofErr w:type="spellEnd"/>
      <w:r>
        <w:rPr>
          <w:rFonts w:eastAsia="Calibri"/>
          <w:w w:val="103"/>
          <w:sz w:val="24"/>
          <w:szCs w:val="24"/>
        </w:rPr>
        <w:t xml:space="preserve"> </w:t>
      </w:r>
      <w:proofErr w:type="spellStart"/>
      <w:r>
        <w:rPr>
          <w:rFonts w:eastAsia="Calibri"/>
          <w:w w:val="103"/>
          <w:sz w:val="24"/>
          <w:szCs w:val="24"/>
        </w:rPr>
        <w:t>anexat</w:t>
      </w:r>
      <w:proofErr w:type="spellEnd"/>
      <w:r>
        <w:rPr>
          <w:rFonts w:eastAsia="Calibri"/>
          <w:w w:val="103"/>
          <w:sz w:val="24"/>
          <w:szCs w:val="24"/>
        </w:rPr>
        <w:t xml:space="preserve"> la </w:t>
      </w:r>
      <w:proofErr w:type="spellStart"/>
      <w:r>
        <w:rPr>
          <w:rFonts w:eastAsia="Calibri"/>
          <w:w w:val="103"/>
          <w:sz w:val="24"/>
          <w:szCs w:val="24"/>
        </w:rPr>
        <w:t>acesta</w:t>
      </w:r>
      <w:proofErr w:type="spellEnd"/>
      <w:r>
        <w:rPr>
          <w:rFonts w:eastAsia="Calibri"/>
          <w:w w:val="103"/>
          <w:sz w:val="24"/>
          <w:szCs w:val="24"/>
        </w:rPr>
        <w:t>.</w:t>
      </w:r>
    </w:p>
    <w:p w:rsidR="00480B3E" w:rsidRDefault="00480B3E" w:rsidP="00480B3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Strategia de dezvoltare Sighișoara se completează cu listele de proiecte din tabelul anexat conform Anexei la proiectul de hotărâre.</w:t>
      </w:r>
    </w:p>
    <w:p w:rsidR="00480B3E" w:rsidRDefault="00480B3E" w:rsidP="00480B3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Având în vedere </w:t>
      </w:r>
      <w:proofErr w:type="spellStart"/>
      <w:r>
        <w:rPr>
          <w:sz w:val="24"/>
          <w:szCs w:val="24"/>
          <w:lang w:val="ro-RO"/>
        </w:rPr>
        <w:t>importanţa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existenţei</w:t>
      </w:r>
      <w:proofErr w:type="spellEnd"/>
      <w:r>
        <w:rPr>
          <w:sz w:val="24"/>
          <w:szCs w:val="24"/>
          <w:lang w:val="ro-RO"/>
        </w:rPr>
        <w:t xml:space="preserve"> unei strategii de dezvoltare în vederea accesării fondurilor europene pentru perioada 2021 – 2030, precum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importanţa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existenţei</w:t>
      </w:r>
      <w:proofErr w:type="spellEnd"/>
      <w:r>
        <w:rPr>
          <w:sz w:val="24"/>
          <w:szCs w:val="24"/>
          <w:lang w:val="ro-RO"/>
        </w:rPr>
        <w:t xml:space="preserve"> unei strategii coerente pentru dezvoltarea durabilă a </w:t>
      </w:r>
      <w:proofErr w:type="spellStart"/>
      <w:r>
        <w:rPr>
          <w:sz w:val="24"/>
          <w:szCs w:val="24"/>
          <w:lang w:val="ro-RO"/>
        </w:rPr>
        <w:t>Sighişoarei</w:t>
      </w:r>
      <w:proofErr w:type="spellEnd"/>
      <w:r>
        <w:rPr>
          <w:sz w:val="24"/>
          <w:szCs w:val="24"/>
          <w:lang w:val="ro-RO"/>
        </w:rPr>
        <w:t>, propunem aprobarea completării Strategiei de dezvoltare Locală a Municipiului Sighișoara cu lista de proiecte prioritare conform Anexei la hotărâre și prelungirii perioadei de programare a Strategiei de Dezvoltare Locală 2021 – 2027 a Municipiului Sighișoara până în anul 2030.</w:t>
      </w:r>
    </w:p>
    <w:p w:rsidR="00480B3E" w:rsidRDefault="00480B3E" w:rsidP="00480B3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Ca urmare a celor de mai sus,  </w:t>
      </w:r>
      <w:proofErr w:type="spellStart"/>
      <w:r>
        <w:rPr>
          <w:sz w:val="24"/>
          <w:szCs w:val="24"/>
          <w:lang w:val="ro-RO"/>
        </w:rPr>
        <w:t>susţinem</w:t>
      </w:r>
      <w:proofErr w:type="spellEnd"/>
      <w:r>
        <w:rPr>
          <w:sz w:val="24"/>
          <w:szCs w:val="24"/>
          <w:lang w:val="ro-RO"/>
        </w:rPr>
        <w:t xml:space="preserve"> proiectul de hotărâre prezentat de domnul Primar.</w:t>
      </w:r>
    </w:p>
    <w:p w:rsidR="00480B3E" w:rsidRDefault="00480B3E" w:rsidP="00480B3E">
      <w:pPr>
        <w:tabs>
          <w:tab w:val="center" w:pos="504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</w:t>
      </w:r>
    </w:p>
    <w:p w:rsidR="00480B3E" w:rsidRDefault="00480B3E" w:rsidP="00480B3E">
      <w:pPr>
        <w:tabs>
          <w:tab w:val="center" w:pos="504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</w:t>
      </w:r>
      <w:bookmarkStart w:id="0" w:name="_GoBack"/>
      <w:bookmarkEnd w:id="0"/>
      <w:r>
        <w:rPr>
          <w:sz w:val="24"/>
          <w:szCs w:val="24"/>
          <w:lang w:val="ro-RO"/>
        </w:rPr>
        <w:t xml:space="preserve"> Serviciul </w:t>
      </w:r>
      <w:proofErr w:type="spellStart"/>
      <w:r>
        <w:rPr>
          <w:sz w:val="24"/>
          <w:szCs w:val="24"/>
          <w:lang w:val="ro-RO"/>
        </w:rPr>
        <w:t>Achiziţii</w:t>
      </w:r>
      <w:proofErr w:type="spellEnd"/>
      <w:r>
        <w:rPr>
          <w:sz w:val="24"/>
          <w:szCs w:val="24"/>
          <w:lang w:val="ro-RO"/>
        </w:rPr>
        <w:t>, Investiții, Fonduri Europene,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</w:t>
      </w:r>
    </w:p>
    <w:p w:rsidR="00480B3E" w:rsidRDefault="00480B3E" w:rsidP="00480B3E">
      <w:pPr>
        <w:tabs>
          <w:tab w:val="center" w:pos="504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Șef serviciu,</w:t>
      </w:r>
    </w:p>
    <w:p w:rsidR="00480B3E" w:rsidRDefault="00480B3E" w:rsidP="00480B3E">
      <w:pPr>
        <w:tabs>
          <w:tab w:val="center" w:pos="504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Niță Alexandru Sebastian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</w:t>
      </w:r>
    </w:p>
    <w:p w:rsidR="00480B3E" w:rsidRDefault="00480B3E" w:rsidP="00480B3E">
      <w:pPr>
        <w:tabs>
          <w:tab w:val="center" w:pos="504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591022" w:rsidRDefault="00591022"/>
    <w:sectPr w:rsidR="00591022" w:rsidSect="00480B3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C9"/>
    <w:rsid w:val="00480B3E"/>
    <w:rsid w:val="00591022"/>
    <w:rsid w:val="007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0AC30-6AA1-4CED-9455-2BD8910E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2022-08-26T06:40:00Z</dcterms:created>
  <dcterms:modified xsi:type="dcterms:W3CDTF">2022-08-26T06:41:00Z</dcterms:modified>
</cp:coreProperties>
</file>